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</w:rPr>
      </w:pPr>
      <w:r>
        <w:rPr>
          <w:rFonts w:hint="eastAsia" w:ascii="黑体" w:eastAsia="黑体"/>
          <w:b/>
          <w:sz w:val="36"/>
          <w:szCs w:val="36"/>
        </w:rPr>
        <w:t>报名登记表（用于资格审核环节）</w:t>
      </w:r>
    </w:p>
    <w:tbl>
      <w:tblPr>
        <w:tblStyle w:val="4"/>
        <w:tblpPr w:leftFromText="180" w:rightFromText="180" w:vertAnchor="text" w:horzAnchor="page" w:tblpX="1345" w:tblpY="254"/>
        <w:tblOverlap w:val="never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11"/>
        <w:gridCol w:w="823"/>
        <w:gridCol w:w="1016"/>
        <w:gridCol w:w="1224"/>
        <w:gridCol w:w="547"/>
        <w:gridCol w:w="998"/>
        <w:gridCol w:w="365"/>
        <w:gridCol w:w="159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出生地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ind w:right="-26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208" w:type="dxa"/>
            <w:noWrap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全日制学历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全日制毕业院校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全日制专业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08" w:type="dxa"/>
            <w:noWrap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最高学历毕业院校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最高学历专业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87" w:type="dxa"/>
            <w:gridSpan w:val="3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其他联系电话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7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是否同意纳入我单位人才库</w:t>
            </w:r>
          </w:p>
        </w:tc>
        <w:tc>
          <w:tcPr>
            <w:tcW w:w="7442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现居住地址</w:t>
            </w:r>
          </w:p>
        </w:tc>
        <w:tc>
          <w:tcPr>
            <w:tcW w:w="7442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19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报考单位</w:t>
            </w:r>
          </w:p>
        </w:tc>
        <w:tc>
          <w:tcPr>
            <w:tcW w:w="306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41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/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p>
      <w:pPr>
        <w:ind w:left="640"/>
        <w:jc w:val="center"/>
        <w:rPr>
          <w:rFonts w:hint="eastAsia" w:ascii="仿宋_GB2312" w:hAnsi="仿宋_GB2312" w:eastAsia="仿宋_GB2312" w:cs="仿宋_GB2312"/>
          <w:sz w:val="24"/>
        </w:rPr>
      </w:pPr>
    </w:p>
    <w:p>
      <w:pPr>
        <w:ind w:left="640"/>
        <w:jc w:val="center"/>
        <w:rPr>
          <w:rFonts w:hint="eastAsia" w:ascii="仿宋_GB2312" w:hAnsi="仿宋_GB2312" w:eastAsia="仿宋_GB2312" w:cs="仿宋_GB2312"/>
          <w:sz w:val="24"/>
        </w:rPr>
      </w:pPr>
    </w:p>
    <w:p>
      <w:pPr>
        <w:ind w:left="640"/>
        <w:jc w:val="center"/>
        <w:rPr>
          <w:rFonts w:hint="eastAsia" w:eastAsia="黑体"/>
          <w:sz w:val="44"/>
          <w:szCs w:val="44"/>
        </w:rPr>
      </w:pPr>
    </w:p>
    <w:p>
      <w:pPr>
        <w:ind w:left="640"/>
        <w:jc w:val="center"/>
        <w:rPr>
          <w:rFonts w:hint="eastAsia" w:eastAsia="黑体"/>
          <w:sz w:val="44"/>
          <w:szCs w:val="44"/>
        </w:rPr>
      </w:pPr>
    </w:p>
    <w:p>
      <w:pPr>
        <w:ind w:left="640"/>
        <w:jc w:val="center"/>
        <w:rPr>
          <w:rFonts w:eastAsia="黑体"/>
          <w:sz w:val="44"/>
          <w:szCs w:val="44"/>
        </w:rPr>
      </w:pPr>
      <w:bookmarkStart w:id="0" w:name="_GoBack"/>
      <w:bookmarkEnd w:id="0"/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4385"/>
        </w:tabs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hint="eastAsia" w:eastAsia="仿宋_GB2312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 xml:space="preserve">日  期： </w:t>
      </w:r>
      <w:r>
        <w:rPr>
          <w:rFonts w:hint="eastAsia"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4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rPr>
          <w:rFonts w:ascii="仿宋" w:hAnsi="仿宋" w:eastAsia="仿宋" w:cs="仿宋"/>
          <w:sz w:val="32"/>
          <w:szCs w:val="32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yN2I1MmNiYTA1MTZiNzY4ZTQ1YWVmNGJjZDc0NDYifQ=="/>
  </w:docVars>
  <w:rsids>
    <w:rsidRoot w:val="00A302B5"/>
    <w:rsid w:val="0078665F"/>
    <w:rsid w:val="00A302B5"/>
    <w:rsid w:val="00F871C2"/>
    <w:rsid w:val="0C820A55"/>
    <w:rsid w:val="19734793"/>
    <w:rsid w:val="1A673223"/>
    <w:rsid w:val="2ABD7BD5"/>
    <w:rsid w:val="2D541DCA"/>
    <w:rsid w:val="300157D6"/>
    <w:rsid w:val="301B0650"/>
    <w:rsid w:val="38A67DFD"/>
    <w:rsid w:val="4A3D1BFD"/>
    <w:rsid w:val="5A5D022D"/>
    <w:rsid w:val="5AD0005D"/>
    <w:rsid w:val="60C8572C"/>
    <w:rsid w:val="7B254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581</Characters>
  <Lines>5</Lines>
  <Paragraphs>1</Paragraphs>
  <TotalTime>6</TotalTime>
  <ScaleCrop>false</ScaleCrop>
  <LinksUpToDate>false</LinksUpToDate>
  <CharactersWithSpaces>618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ʚྀིɞ y</cp:lastModifiedBy>
  <dcterms:modified xsi:type="dcterms:W3CDTF">2022-07-26T01:58:04Z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4ED04DED73754ABA8D5BBDEA000D57E7</vt:lpwstr>
  </property>
</Properties>
</file>