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64933" w14:textId="18C53535" w:rsidR="005E6952" w:rsidRPr="007C1296" w:rsidRDefault="00000000" w:rsidP="007C1296">
      <w:pPr>
        <w:spacing w:line="560" w:lineRule="exact"/>
        <w:jc w:val="center"/>
        <w:rPr>
          <w:rFonts w:ascii="方正小标宋简体" w:eastAsia="方正小标宋简体" w:hAnsi="宋体" w:cs="Times New Roman" w:hint="eastAsia"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sz w:val="44"/>
          <w:szCs w:val="44"/>
        </w:rPr>
        <w:t>招聘考试期间疫情防控须知</w:t>
      </w:r>
    </w:p>
    <w:p w14:paraId="0BB2D8BC" w14:textId="77777777" w:rsidR="005E6952" w:rsidRDefault="00000000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.考生报名时应通过“皖事通”APP实名申领安徽健康码（以下简称“安康码”），省外考生报名时应通过当地政务平台实名领取“健康码”。报名后应持续关注“安康码”（“健康码”）状态并保持通讯畅通。“红码”、“黄码”考生应咨询当地疫情防控部门，按要求通过每日健康打卡、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持码人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申诉、隔离观察无异常、核酸检测等方式，在考试前转为“绿码”。出示“安康码”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绿码</w:t>
      </w:r>
      <w:r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及行程卡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且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体温正常的考生可正常参加考试。</w:t>
      </w:r>
    </w:p>
    <w:p w14:paraId="67316868" w14:textId="261A52E3" w:rsidR="005E6952" w:rsidRDefault="00000000">
      <w:pPr>
        <w:spacing w:line="600" w:lineRule="exact"/>
        <w:ind w:firstLineChars="200" w:firstLine="640"/>
        <w:rPr>
          <w:rFonts w:ascii="宋体" w:eastAsia="宋体" w:hAnsi="宋体" w:cs="宋体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报考人员应严格遵守芜湖市疫情防控工作有关要求。离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或外地报考人员返（来）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前在“皖事通”APP中“返（来）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登记”系统如实填写个人及来返信息，配合落实相关疫情防控政策。符合条件的报考人员需提供48小时内核酸检测阴性报告（</w:t>
      </w:r>
      <w:r w:rsidR="007C1296">
        <w:rPr>
          <w:rFonts w:ascii="仿宋_GB2312" w:eastAsia="仿宋_GB2312" w:hAnsi="仿宋_GB2312" w:cs="仿宋_GB2312" w:hint="eastAsia"/>
          <w:sz w:val="32"/>
          <w:szCs w:val="32"/>
        </w:rPr>
        <w:t>3天内有市域外旅居</w:t>
      </w:r>
      <w:proofErr w:type="gramStart"/>
      <w:r w:rsidR="007C1296">
        <w:rPr>
          <w:rFonts w:ascii="仿宋_GB2312" w:eastAsia="仿宋_GB2312" w:hAnsi="仿宋_GB2312" w:cs="仿宋_GB2312" w:hint="eastAsia"/>
          <w:sz w:val="32"/>
          <w:szCs w:val="32"/>
        </w:rPr>
        <w:t>史人员</w:t>
      </w:r>
      <w:proofErr w:type="gramEnd"/>
      <w:r w:rsidR="007C1296">
        <w:rPr>
          <w:rFonts w:ascii="仿宋_GB2312" w:eastAsia="仿宋_GB2312" w:hAnsi="仿宋_GB2312" w:cs="仿宋_GB2312" w:hint="eastAsia"/>
          <w:sz w:val="32"/>
          <w:szCs w:val="32"/>
        </w:rPr>
        <w:t>必须</w:t>
      </w:r>
      <w:r>
        <w:rPr>
          <w:rFonts w:ascii="仿宋_GB2312" w:eastAsia="仿宋_GB2312" w:hAnsi="仿宋_GB2312" w:cs="仿宋_GB2312" w:hint="eastAsia"/>
          <w:sz w:val="32"/>
          <w:szCs w:val="32"/>
        </w:rPr>
        <w:t>提供</w:t>
      </w:r>
      <w:r w:rsidR="007C1296">
        <w:rPr>
          <w:rFonts w:ascii="仿宋_GB2312" w:eastAsia="仿宋_GB2312" w:hAnsi="仿宋_GB2312" w:cs="仿宋_GB2312" w:hint="eastAsia"/>
          <w:sz w:val="32"/>
          <w:szCs w:val="32"/>
        </w:rPr>
        <w:t>3天3检的</w:t>
      </w:r>
      <w:r>
        <w:rPr>
          <w:rFonts w:ascii="仿宋_GB2312" w:eastAsia="仿宋_GB2312" w:hAnsi="仿宋_GB2312" w:cs="仿宋_GB2312" w:hint="eastAsia"/>
          <w:sz w:val="32"/>
          <w:szCs w:val="32"/>
        </w:rPr>
        <w:t>核酸检测阴性报告）。</w:t>
      </w:r>
    </w:p>
    <w:p w14:paraId="6D7F3BE4" w14:textId="77777777" w:rsidR="005E6952" w:rsidRDefault="00000000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考生应加强体温监测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，按照“一日一测，异常情况随时报”的疫情报告制度，及时将异常情况报告所在单位或社区防疫部门。</w:t>
      </w:r>
    </w:p>
    <w:p w14:paraId="63162F8E" w14:textId="56083216" w:rsidR="005E6952" w:rsidRPr="007C1296" w:rsidRDefault="00000000" w:rsidP="007C1296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宋体" w:hAnsi="Times New Roman" w:cs="Times New Roman" w:hint="eastAsia"/>
          <w:szCs w:val="24"/>
        </w:rPr>
        <w:t xml:space="preserve"> </w:t>
      </w:r>
      <w:bookmarkStart w:id="0" w:name="_Hlk110499921"/>
      <w:r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 xml:space="preserve">针对中高风险地区所在乡镇（街道）或近 7 </w:t>
      </w:r>
      <w:proofErr w:type="gramStart"/>
      <w:r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天内社会面</w:t>
      </w:r>
      <w:proofErr w:type="gramEnd"/>
      <w:r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感染者的乡镇（街道）旅居史的人员，有发热、咳嗽等流感样症状的人员，不得参加现场考试。</w:t>
      </w:r>
      <w:bookmarkEnd w:id="0"/>
    </w:p>
    <w:p w14:paraId="652B4522" w14:textId="3FAA4FFA" w:rsidR="005E6952" w:rsidRDefault="007C1296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>5</w:t>
      </w:r>
      <w:r w:rsidR="00000000">
        <w:rPr>
          <w:rFonts w:ascii="仿宋_GB2312" w:eastAsia="仿宋_GB2312" w:hAnsi="Times New Roman" w:cs="Times New Roman" w:hint="eastAsia"/>
          <w:sz w:val="32"/>
          <w:szCs w:val="32"/>
        </w:rPr>
        <w:t>考生在备考过程中，要做好自我防护，注意个人卫生，加强营养和合理休息，防止过度紧张和疲劳，以良好心态和身体素质参加考试，避免出现发热、咳嗽等异常症状。考试</w:t>
      </w:r>
      <w:r w:rsidR="00000000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当天要采取合适的出行方式前往考点，与他人保持安全间距。</w:t>
      </w:r>
    </w:p>
    <w:p w14:paraId="48080E6E" w14:textId="2057E50C" w:rsidR="005E6952" w:rsidRDefault="007C1296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>6</w:t>
      </w:r>
      <w:r w:rsidR="00000000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 w:rsidR="00000000">
        <w:rPr>
          <w:rFonts w:ascii="仿宋_GB2312" w:eastAsia="仿宋_GB2312" w:hAnsi="仿宋_GB2312" w:cs="仿宋_GB2312" w:hint="eastAsia"/>
          <w:sz w:val="32"/>
          <w:szCs w:val="32"/>
        </w:rPr>
        <w:t>请考生密切关注健康码信息，考试当日“红码”、“黄码”考生，不予参加考试。</w:t>
      </w:r>
    </w:p>
    <w:p w14:paraId="781E6D12" w14:textId="3F5B19FE" w:rsidR="005E6952" w:rsidRDefault="007C1296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>7</w:t>
      </w:r>
      <w:r w:rsidR="00000000">
        <w:rPr>
          <w:rFonts w:ascii="仿宋_GB2312" w:eastAsia="仿宋_GB2312" w:hAnsi="Times New Roman" w:cs="Times New Roman" w:hint="eastAsia"/>
          <w:sz w:val="32"/>
          <w:szCs w:val="32"/>
        </w:rPr>
        <w:t>.考试期间，考生应自备口罩，除在接受身份识别验证等特殊情况下须摘除口罩外，建议全程佩戴口罩。</w:t>
      </w:r>
    </w:p>
    <w:p w14:paraId="424B46F2" w14:textId="1ADCED26" w:rsidR="005E6952" w:rsidRDefault="007C129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>8</w:t>
      </w:r>
      <w:r w:rsidR="00000000">
        <w:rPr>
          <w:rFonts w:ascii="仿宋_GB2312" w:eastAsia="仿宋_GB2312" w:hAnsi="Times New Roman" w:cs="Times New Roman" w:hint="eastAsia"/>
          <w:sz w:val="32"/>
          <w:szCs w:val="32"/>
        </w:rPr>
        <w:t>.考生应至少提前40分钟到达考点。入场时，应主动配合工作人员接受体温检测，如发现体温超过37.3℃，需现场接受2次体温复测，</w:t>
      </w:r>
      <w:r w:rsidR="00000000">
        <w:rPr>
          <w:rFonts w:ascii="仿宋_GB2312" w:eastAsia="仿宋_GB2312" w:hAnsi="仿宋_GB2312" w:cs="仿宋_GB2312" w:hint="eastAsia"/>
          <w:sz w:val="32"/>
          <w:szCs w:val="32"/>
        </w:rPr>
        <w:t>如体温仍超标准，须由现场医护人员再次使用水银温度计进行腋下测温。确属发热的考生须如实报告核酸检测情况、近</w:t>
      </w:r>
      <w:r>
        <w:rPr>
          <w:rFonts w:ascii="仿宋_GB2312" w:eastAsia="仿宋_GB2312" w:hAnsi="仿宋_GB2312" w:cs="仿宋_GB2312"/>
          <w:sz w:val="32"/>
          <w:szCs w:val="32"/>
        </w:rPr>
        <w:t>7</w:t>
      </w:r>
      <w:r w:rsidR="00000000">
        <w:rPr>
          <w:rFonts w:ascii="仿宋_GB2312" w:eastAsia="仿宋_GB2312" w:hAnsi="仿宋_GB2312" w:cs="仿宋_GB2312" w:hint="eastAsia"/>
          <w:sz w:val="32"/>
          <w:szCs w:val="32"/>
        </w:rPr>
        <w:t>天的旅居史、接触史及健康状况，并严格按照疫情防控要求进行处置。</w:t>
      </w:r>
    </w:p>
    <w:p w14:paraId="5CED920C" w14:textId="661EDD94" w:rsidR="005E6952" w:rsidRDefault="007C1296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>9</w:t>
      </w:r>
      <w:r w:rsidR="00000000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 w:rsidR="00000000">
        <w:rPr>
          <w:rFonts w:ascii="仿宋_GB2312" w:eastAsia="仿宋_GB2312" w:hAnsi="仿宋_GB2312" w:cs="仿宋_GB2312" w:hint="eastAsia"/>
          <w:sz w:val="32"/>
          <w:szCs w:val="32"/>
        </w:rPr>
        <w:t>考试过程中，考生因个人原因需要接受健康检测而耽误的考试时间不予补充，被终止考试的不再予以补考。</w:t>
      </w:r>
    </w:p>
    <w:p w14:paraId="2108B1ED" w14:textId="0942A2D2" w:rsidR="005E6952" w:rsidRDefault="00000000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="007C1296">
        <w:rPr>
          <w:rFonts w:ascii="仿宋_GB2312" w:eastAsia="仿宋_GB2312" w:hAnsi="Times New Roman" w:cs="Times New Roman"/>
          <w:sz w:val="32"/>
          <w:szCs w:val="32"/>
        </w:rPr>
        <w:t>0</w:t>
      </w:r>
      <w:r>
        <w:rPr>
          <w:rFonts w:ascii="仿宋_GB2312" w:eastAsia="仿宋_GB2312" w:hAnsi="Times New Roman" w:cs="Times New Roman" w:hint="eastAsia"/>
          <w:sz w:val="32"/>
          <w:szCs w:val="32"/>
        </w:rPr>
        <w:t>.考试期间，考生要自觉维护考试秩序，与其他考生保持安全防控距离，服从现场工作人员安排，考试结束后按规定有序离场。</w:t>
      </w:r>
    </w:p>
    <w:p w14:paraId="659E8339" w14:textId="606E6040" w:rsidR="005E6952" w:rsidRDefault="00000000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="007C1296">
        <w:rPr>
          <w:rFonts w:ascii="仿宋_GB2312" w:eastAsia="仿宋_GB2312" w:hAnsi="Times New Roman" w:cs="Times New Roman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</w:rPr>
        <w:t>.考生报名时要认真阅读本须知，承诺已知悉告知事项、证明义务和防疫要求，并自愿承担相关责任。凡隐瞒或谎报旅居史、接触史、健康状况等疫情防控重点信息，不配合工作人员进行防疫检测、询问、排查、送诊等造成严重后果的，将按照疫情防控相关规定严肃处理。</w:t>
      </w:r>
    </w:p>
    <w:p w14:paraId="17570FDA" w14:textId="77777777" w:rsidR="007C1296" w:rsidRDefault="00000000" w:rsidP="007C1296">
      <w:pPr>
        <w:spacing w:line="560" w:lineRule="exact"/>
        <w:ind w:firstLineChars="1700" w:firstLine="54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承诺人：</w:t>
      </w:r>
      <w:r w:rsidR="007C1296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="007C1296">
        <w:rPr>
          <w:rFonts w:ascii="仿宋_GB2312" w:eastAsia="仿宋_GB2312" w:hAnsi="Times New Roman" w:cs="Times New Roman"/>
          <w:sz w:val="32"/>
          <w:szCs w:val="32"/>
        </w:rPr>
        <w:t xml:space="preserve">         </w:t>
      </w:r>
    </w:p>
    <w:p w14:paraId="0AA68B12" w14:textId="6096E188" w:rsidR="005E6952" w:rsidRDefault="00000000" w:rsidP="007C1296">
      <w:pPr>
        <w:spacing w:line="560" w:lineRule="exact"/>
        <w:ind w:firstLineChars="1700" w:firstLine="54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身份证号码：</w:t>
      </w:r>
    </w:p>
    <w:p w14:paraId="3231F0C8" w14:textId="77777777" w:rsidR="005E6952" w:rsidRDefault="00000000" w:rsidP="007C1296">
      <w:pPr>
        <w:spacing w:line="560" w:lineRule="exact"/>
        <w:ind w:firstLineChars="1700" w:firstLine="54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年   月   日</w:t>
      </w:r>
    </w:p>
    <w:p w14:paraId="40EEE7D2" w14:textId="77777777" w:rsidR="005E6952" w:rsidRDefault="005E6952">
      <w:pPr>
        <w:spacing w:after="120" w:line="480" w:lineRule="auto"/>
        <w:ind w:leftChars="200" w:left="420"/>
        <w:rPr>
          <w:rFonts w:ascii="Times New Roman" w:eastAsia="宋体" w:hAnsi="Times New Roman" w:cs="Times New Roman"/>
          <w:szCs w:val="24"/>
        </w:rPr>
      </w:pPr>
    </w:p>
    <w:p w14:paraId="284041DA" w14:textId="77777777" w:rsidR="005E6952" w:rsidRDefault="005E6952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14:paraId="442B0483" w14:textId="77777777" w:rsidR="005E6952" w:rsidRDefault="005E6952">
      <w:pPr>
        <w:jc w:val="left"/>
        <w:rPr>
          <w:rFonts w:ascii="仿宋_GB2312" w:eastAsia="仿宋_GB2312" w:hAnsi="仿宋_GB2312" w:cs="仿宋_GB2312"/>
          <w:w w:val="93"/>
          <w:sz w:val="32"/>
          <w:szCs w:val="32"/>
        </w:rPr>
      </w:pPr>
    </w:p>
    <w:p w14:paraId="4158F7E5" w14:textId="77777777" w:rsidR="005E6952" w:rsidRDefault="005E6952">
      <w:pPr>
        <w:spacing w:after="120" w:line="480" w:lineRule="auto"/>
        <w:ind w:leftChars="200" w:left="420"/>
        <w:rPr>
          <w:rFonts w:ascii="Times New Roman" w:eastAsia="宋体" w:hAnsi="Times New Roman" w:cs="Times New Roman"/>
          <w:szCs w:val="24"/>
        </w:rPr>
      </w:pPr>
    </w:p>
    <w:p w14:paraId="0D2AF206" w14:textId="77777777" w:rsidR="005E6952" w:rsidRDefault="005E6952">
      <w:pPr>
        <w:spacing w:after="120" w:line="480" w:lineRule="auto"/>
        <w:ind w:leftChars="200" w:left="420"/>
        <w:rPr>
          <w:rFonts w:ascii="Times New Roman" w:eastAsia="宋体" w:hAnsi="Times New Roman" w:cs="Times New Roman"/>
          <w:szCs w:val="24"/>
        </w:rPr>
      </w:pPr>
    </w:p>
    <w:p w14:paraId="43937DE3" w14:textId="77777777" w:rsidR="005E6952" w:rsidRDefault="005E6952">
      <w:pPr>
        <w:spacing w:after="120" w:line="480" w:lineRule="auto"/>
        <w:ind w:leftChars="200" w:left="420"/>
        <w:rPr>
          <w:rFonts w:ascii="Times New Roman" w:eastAsia="宋体" w:hAnsi="Times New Roman" w:cs="Times New Roman"/>
          <w:szCs w:val="24"/>
        </w:rPr>
      </w:pPr>
    </w:p>
    <w:p w14:paraId="0C513FAA" w14:textId="77777777" w:rsidR="005E6952" w:rsidRDefault="005E6952">
      <w:pPr>
        <w:spacing w:after="120" w:line="480" w:lineRule="auto"/>
        <w:ind w:leftChars="200" w:left="420"/>
        <w:rPr>
          <w:rFonts w:ascii="Times New Roman" w:eastAsia="宋体" w:hAnsi="Times New Roman" w:cs="Times New Roman"/>
          <w:szCs w:val="24"/>
        </w:rPr>
      </w:pPr>
    </w:p>
    <w:p w14:paraId="24041A33" w14:textId="77777777" w:rsidR="005E6952" w:rsidRDefault="005E6952">
      <w:pPr>
        <w:spacing w:after="120" w:line="480" w:lineRule="auto"/>
        <w:ind w:leftChars="200" w:left="420"/>
        <w:rPr>
          <w:rFonts w:ascii="Times New Roman" w:eastAsia="宋体" w:hAnsi="Times New Roman" w:cs="Times New Roman"/>
          <w:szCs w:val="24"/>
        </w:rPr>
      </w:pPr>
    </w:p>
    <w:p w14:paraId="4C6DEE45" w14:textId="77777777" w:rsidR="005E6952" w:rsidRDefault="005E6952">
      <w:pPr>
        <w:spacing w:after="120" w:line="480" w:lineRule="auto"/>
        <w:ind w:leftChars="200" w:left="420"/>
        <w:rPr>
          <w:rFonts w:ascii="Times New Roman" w:eastAsia="宋体" w:hAnsi="Times New Roman" w:cs="Times New Roman"/>
          <w:szCs w:val="24"/>
        </w:rPr>
      </w:pPr>
    </w:p>
    <w:p w14:paraId="305A9B71" w14:textId="77777777" w:rsidR="005E6952" w:rsidRDefault="005E6952">
      <w:pPr>
        <w:spacing w:after="120" w:line="480" w:lineRule="auto"/>
        <w:ind w:leftChars="200" w:left="420"/>
        <w:rPr>
          <w:rFonts w:ascii="Times New Roman" w:eastAsia="宋体" w:hAnsi="Times New Roman" w:cs="Times New Roman"/>
          <w:szCs w:val="24"/>
        </w:rPr>
      </w:pPr>
    </w:p>
    <w:p w14:paraId="1F0A17BE" w14:textId="77777777" w:rsidR="005E6952" w:rsidRDefault="00000000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  <w:r>
        <w:rPr>
          <w:rFonts w:ascii="黑体" w:eastAsia="黑体" w:hAnsi="黑体" w:cs="Times New Roman"/>
          <w:sz w:val="32"/>
          <w:szCs w:val="32"/>
        </w:rPr>
        <w:t>3</w:t>
      </w:r>
    </w:p>
    <w:p w14:paraId="613D97C2" w14:textId="77777777" w:rsidR="005E6952" w:rsidRDefault="005E6952">
      <w:pPr>
        <w:spacing w:line="56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</w:p>
    <w:p w14:paraId="12F3CF1C" w14:textId="77777777" w:rsidR="005E6952" w:rsidRDefault="00000000">
      <w:pPr>
        <w:spacing w:line="54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sz w:val="44"/>
          <w:szCs w:val="44"/>
        </w:rPr>
        <w:t>考生新冠疫情防控承诺书</w:t>
      </w:r>
    </w:p>
    <w:p w14:paraId="2E5D32A6" w14:textId="77777777" w:rsidR="005E6952" w:rsidRDefault="005E6952">
      <w:pPr>
        <w:spacing w:line="540" w:lineRule="exact"/>
        <w:ind w:firstLineChars="200" w:firstLine="640"/>
        <w:rPr>
          <w:rFonts w:ascii="宋体" w:eastAsia="宋体" w:hAnsi="宋体" w:cs="Times New Roman"/>
          <w:sz w:val="32"/>
          <w:szCs w:val="32"/>
        </w:rPr>
      </w:pPr>
    </w:p>
    <w:p w14:paraId="486CDD1A" w14:textId="77777777" w:rsidR="005E6952" w:rsidRDefault="00000000">
      <w:pPr>
        <w:spacing w:line="540" w:lineRule="exac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本人承诺：</w:t>
      </w:r>
    </w:p>
    <w:p w14:paraId="136AFD46" w14:textId="77777777" w:rsidR="005E6952" w:rsidRDefault="00000000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本人自觉遵守安徽省新冠疫情防控各项管理规定，承担疫情防控社会责任，郑重承诺如下：</w:t>
      </w:r>
    </w:p>
    <w:p w14:paraId="0A831D35" w14:textId="77777777" w:rsidR="005E6952" w:rsidRDefault="00000000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本人已认真阅读《招聘考试期间疫情防控须知》，并严格执行有关规定。</w:t>
      </w:r>
    </w:p>
    <w:p w14:paraId="63042543" w14:textId="77777777" w:rsidR="005E6952" w:rsidRDefault="00000000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本人考试日“安康码”（“健康码”）为“绿码”。</w:t>
      </w:r>
    </w:p>
    <w:p w14:paraId="31165F38" w14:textId="77777777" w:rsidR="005E6952" w:rsidRDefault="00000000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本人考试日近48小时内核酸检测报告结果为阴性。</w:t>
      </w:r>
    </w:p>
    <w:p w14:paraId="424FC60E" w14:textId="77777777" w:rsidR="005E6952" w:rsidRDefault="00000000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考生</w:t>
      </w:r>
      <w:r>
        <w:rPr>
          <w:rFonts w:ascii="仿宋_GB2312" w:eastAsia="仿宋_GB2312" w:hAnsi="Times New Roman" w:cs="Times New Roman" w:hint="eastAsia"/>
          <w:sz w:val="32"/>
          <w:szCs w:val="32"/>
        </w:rPr>
        <w:t>及共同生活亲属，考试日前10天内无新冠疫情中</w:t>
      </w: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高风险区域旅居史，无确诊或疑似病例接触史，无发热、咳嗽等异常情况。</w:t>
      </w:r>
    </w:p>
    <w:p w14:paraId="096DD158" w14:textId="77777777" w:rsidR="005E6952" w:rsidRDefault="00000000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考试期间正确佩戴口罩，不聚集，自觉与其他考生保持距离，接受体温检测，服从考试工作人员安排。</w:t>
      </w:r>
    </w:p>
    <w:p w14:paraId="5504D0AB" w14:textId="77777777" w:rsidR="005E6952" w:rsidRDefault="00000000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上述承诺内容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均真实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有效，如有隐瞒、欺骗行为自愿承担相关责任。</w:t>
      </w:r>
    </w:p>
    <w:p w14:paraId="34C616B3" w14:textId="77777777" w:rsidR="005E6952" w:rsidRDefault="005E6952">
      <w:pPr>
        <w:spacing w:line="560" w:lineRule="exact"/>
        <w:ind w:firstLineChars="1700" w:firstLine="5440"/>
        <w:rPr>
          <w:rFonts w:ascii="仿宋_GB2312" w:eastAsia="仿宋_GB2312" w:hAnsi="Times New Roman" w:cs="Times New Roman"/>
          <w:sz w:val="32"/>
          <w:szCs w:val="32"/>
        </w:rPr>
      </w:pPr>
    </w:p>
    <w:p w14:paraId="2E619E0E" w14:textId="77777777" w:rsidR="005E6952" w:rsidRDefault="00000000">
      <w:pPr>
        <w:spacing w:line="560" w:lineRule="exact"/>
        <w:ind w:firstLineChars="1800" w:firstLine="576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承诺人：</w:t>
      </w:r>
    </w:p>
    <w:p w14:paraId="71F94E6F" w14:textId="77777777" w:rsidR="005E6952" w:rsidRDefault="00000000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  身份证号码：</w:t>
      </w:r>
    </w:p>
    <w:p w14:paraId="0442DFE1" w14:textId="77777777" w:rsidR="005E6952" w:rsidRDefault="00000000">
      <w:pPr>
        <w:spacing w:line="560" w:lineRule="exact"/>
        <w:ind w:firstLineChars="1600" w:firstLine="512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年   月   日</w:t>
      </w:r>
    </w:p>
    <w:p w14:paraId="14936F6A" w14:textId="77777777" w:rsidR="005E6952" w:rsidRDefault="005E6952"/>
    <w:sectPr w:rsidR="005E6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mMzlhZjYxYWI3MzY0NTM2OTAxNTYzN2QzMWU3NmEifQ=="/>
  </w:docVars>
  <w:rsids>
    <w:rsidRoot w:val="005319C3"/>
    <w:rsid w:val="003A3F70"/>
    <w:rsid w:val="003F5D0C"/>
    <w:rsid w:val="004C67AD"/>
    <w:rsid w:val="005319C3"/>
    <w:rsid w:val="005E6952"/>
    <w:rsid w:val="007C1296"/>
    <w:rsid w:val="00B90579"/>
    <w:rsid w:val="00D77258"/>
    <w:rsid w:val="0FD8494E"/>
    <w:rsid w:val="2EFC10E6"/>
    <w:rsid w:val="7DFB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44F50"/>
  <w15:docId w15:val="{84606193-8EEC-46B4-B448-F52273A3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2741194948@qq.com</dc:creator>
  <cp:lastModifiedBy>2741194948@qq.com</cp:lastModifiedBy>
  <cp:revision>6</cp:revision>
  <cp:lastPrinted>2022-08-08T01:07:00Z</cp:lastPrinted>
  <dcterms:created xsi:type="dcterms:W3CDTF">2022-08-05T01:04:00Z</dcterms:created>
  <dcterms:modified xsi:type="dcterms:W3CDTF">2022-11-10T11:50:00Z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EE1DF415F8C34AE786FFB8DFC7FFD8B9</vt:lpwstr>
  </property>
</Properties>
</file>