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t>　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我已仔细阅读2022年</w:t>
      </w:r>
      <w:r>
        <w:rPr>
          <w:rFonts w:hint="eastAsia" w:ascii="仿宋_GB2312" w:eastAsia="仿宋_GB2312"/>
          <w:sz w:val="32"/>
          <w:szCs w:val="32"/>
        </w:rPr>
        <w:t>芜湖市鸠江区</w:t>
      </w:r>
      <w:r>
        <w:rPr>
          <w:rFonts w:hint="eastAsia" w:ascii="仿宋_GB2312" w:eastAsia="仿宋_GB2312"/>
          <w:sz w:val="32"/>
          <w:szCs w:val="32"/>
          <w:lang w:eastAsia="zh-CN"/>
        </w:rPr>
        <w:t>疾病预防控制中心</w:t>
      </w:r>
      <w:r>
        <w:rPr>
          <w:rFonts w:hint="eastAsia" w:ascii="仿宋_GB2312" w:eastAsia="仿宋_GB2312"/>
          <w:sz w:val="32"/>
          <w:szCs w:val="32"/>
        </w:rPr>
        <w:t>面向社会公开招聘劳务派遣工作人员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公告，清楚并理解其内容。我郑重承诺：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3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3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3"/>
        <w:ind w:firstLine="480"/>
        <w:jc w:val="both"/>
      </w:pPr>
    </w:p>
    <w:p>
      <w:pPr>
        <w:pStyle w:val="3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NTZiYmFkMDkzN2YzNjVhZWZlYmQzMzZjYmQ5ODAifQ=="/>
  </w:docVars>
  <w:rsids>
    <w:rsidRoot w:val="00000000"/>
    <w:rsid w:val="6FAC032D"/>
    <w:rsid w:val="76A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0</TotalTime>
  <ScaleCrop>false</ScaleCrop>
  <LinksUpToDate>false</LinksUpToDate>
  <CharactersWithSpaces>268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2022-05-12T07:15:00Z</dcterms:created>
  <dc:creator>Administrator</dc:creator>
  <cp:lastModifiedBy>范曉娟</cp:lastModifiedBy>
  <dcterms:modified xsi:type="dcterms:W3CDTF">2022-05-27T15:30:06Z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9069D5A059E448A59D058F6EA813F59C</vt:lpwstr>
  </property>
</Properties>
</file>