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诚信承诺书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我已仔细阅读《芜湖市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第六人民医院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年公开招聘编内工作人员公告》内容及相关注意事项，对照自身情况，符合报考条件。我郑重承诺如下：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ind w:firstLine="4480" w:firstLineChars="14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ind w:firstLine="4480" w:firstLineChars="1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5760" w:firstLineChars="18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0000000"/>
    <w:rsid w:val="5AA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2023-05-31T06:29:40Z</dcterms:created>
  <dc:creator>hp</dc:creator>
  <cp:lastModifiedBy>香紫凝</cp:lastModifiedBy>
  <dcterms:modified xsi:type="dcterms:W3CDTF">2023-05-31T06:29:47Z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FFECE6A4B9234C869A2529FE79374BB5_12</vt:lpwstr>
  </property>
</Properties>
</file>