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</w:pPr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1：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b/>
          <w:color w:val="333333"/>
          <w:sz w:val="44"/>
          <w:szCs w:val="44"/>
        </w:rPr>
      </w:pPr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  </w:t>
      </w:r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>鸠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>江区机关事业单位就业见习申请表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3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140"/>
        <w:gridCol w:w="1000"/>
        <w:gridCol w:w="856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9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其它</w:t>
            </w:r>
            <w:r>
              <w:rPr>
                <w:rFonts w:ascii="仿宋_GB2312" w:eastAsia="仿宋_GB2312" w:cs="Times New Roman"/>
                <w:color w:val="333333"/>
              </w:rPr>
              <w:t>意向单位及岗位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人简历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及奖惩情况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月日  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  <w:r>
              <w:rPr>
                <w:rFonts w:ascii="Calibri" w:hAnsi="Calibri" w:eastAsia="仿宋_GB2312" w:cs="Times New Roman"/>
              </w:rPr>
              <w:t> </w:t>
            </w: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 xml:space="preserve">月日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" w:hRule="atLeast"/>
          <w:jc w:val="center"/>
        </w:trPr>
        <w:tc>
          <w:tcPr>
            <w:tcW w:w="10057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/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DB"/>
    <w:rsid w:val="003233DB"/>
    <w:rsid w:val="00FA7999"/>
    <w:rsid w:val="61B208E8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214</Characters>
  <Lines>2</Lines>
  <Paragraphs>1</Paragraphs>
  <TotalTime>2</TotalTime>
  <ScaleCrop>false</ScaleCrop>
  <LinksUpToDate>false</LinksUpToDate>
  <CharactersWithSpaces>288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WPS_125317896</cp:lastModifiedBy>
  <dcterms:modified xsi:type="dcterms:W3CDTF">2022-08-19T07:58:22Z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233B0365C3C44375969D57D013989716</vt:lpwstr>
  </property>
</Properties>
</file>