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F7AAB">
      <w:pPr>
        <w:rPr>
          <w:rFonts w:hint="default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件3</w:t>
      </w:r>
    </w:p>
    <w:p w14:paraId="45D92EC3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诚信承诺书</w:t>
      </w:r>
    </w:p>
    <w:p w14:paraId="1C240C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芜湖市特种设备检验研究院公开招聘编外工作人员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公告》内容及相关注意事项，对照自身情况，符合报考条件。我郑重承诺如下：</w:t>
      </w:r>
    </w:p>
    <w:p w14:paraId="5066EF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 w14:paraId="5E6216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 w14:paraId="3917F879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 </w:t>
      </w:r>
    </w:p>
    <w:p w14:paraId="54B5F071"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本人签名：</w:t>
      </w:r>
    </w:p>
    <w:p w14:paraId="32220891"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</w:t>
      </w:r>
    </w:p>
    <w:p w14:paraId="33AC562E"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E17BE02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月  日</w:t>
      </w:r>
    </w:p>
    <w:p w14:paraId="1E502FB6">
      <w:pPr>
        <w:tabs>
          <w:tab w:val="left" w:pos="7513"/>
        </w:tabs>
        <w:spacing w:after="312" w:afterLines="100"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EA69249"/>
    <w:p w14:paraId="74FB92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012BB"/>
    <w:rsid w:val="705A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09" w:beforeLines="0" w:beforeAutospacing="0" w:after="209" w:afterLines="0" w:afterAutospacing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0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郑慧慧</cp:lastModifiedBy>
  <dcterms:modified xsi:type="dcterms:W3CDTF">2025-04-03T02:31:19Z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eyJoZGlkIjoiZjYzN2EzYzc3OTVlZTk3OTcxYTYzMzc0MWZkMDlkYjAiLCJ1c2VySWQiOiIxMzYzNTMwNTcwIn0=</vt:lpwstr>
  </property>
  <property fmtid="{D5CDD505-2E9C-101B-9397-08002B2CF9AE}" pid="4" name="ICV">
    <vt:lpwstr>7AF84B0566564A54A29EDAEEA1E90E7A_12</vt:lpwstr>
  </property>
</Properties>
</file>